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100"/>
        <w:jc w:val="center"/>
        <w:rPr>
          <w:rFonts w:ascii="宋体" w:hAnsi="宋体"/>
          <w:b/>
          <w:bCs/>
          <w:color w:val="000000" w:themeColor="text1"/>
          <w:spacing w:val="40"/>
          <w:sz w:val="44"/>
        </w:rPr>
      </w:pPr>
      <w:r>
        <w:rPr>
          <w:rFonts w:hint="eastAsia" w:ascii="宋体" w:hAnsi="宋体"/>
          <w:b/>
          <w:bCs/>
          <w:color w:val="000000" w:themeColor="text1"/>
          <w:spacing w:val="40"/>
          <w:sz w:val="44"/>
        </w:rPr>
        <w:t>出具优先权证明文件申请书</w:t>
      </w:r>
    </w:p>
    <w:tbl>
      <w:tblPr>
        <w:tblStyle w:val="6"/>
        <w:tblpPr w:leftFromText="180" w:rightFromText="180" w:vertAnchor="text" w:horzAnchor="margin" w:tblpXSpec="center" w:tblpY="317"/>
        <w:tblW w:w="9356" w:type="dxa"/>
        <w:tblInd w:w="0" w:type="dxa"/>
        <w:tblLayout w:type="autofit"/>
        <w:tblCellMar>
          <w:top w:w="0" w:type="dxa"/>
          <w:left w:w="0" w:type="dxa"/>
          <w:bottom w:w="0" w:type="dxa"/>
          <w:right w:w="0" w:type="dxa"/>
        </w:tblCellMar>
      </w:tblPr>
      <w:tblGrid>
        <w:gridCol w:w="2592"/>
        <w:gridCol w:w="6764"/>
      </w:tblGrid>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申请人名称：</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统一社会信用代码：</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申请人地址：</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邮政编码：</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国内申请人联系地址：</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邮政编码：</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color w:val="000000" w:themeColor="text1"/>
                <w:sz w:val="24"/>
                <w:szCs w:val="24"/>
              </w:rPr>
              <w:t>国内申请人电子邮箱：</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联系人：</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电话：</w:t>
            </w: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代理机构名称：</w:t>
            </w:r>
          </w:p>
        </w:tc>
        <w:tc>
          <w:tcPr>
            <w:tcW w:w="6764" w:type="dxa"/>
            <w:vAlign w:val="center"/>
          </w:tcPr>
          <w:p>
            <w:pPr>
              <w:spacing w:line="500" w:lineRule="exact"/>
              <w:rPr>
                <w:rFonts w:ascii="宋体" w:hAnsi="宋体"/>
                <w:color w:val="000000" w:themeColor="text1"/>
                <w:sz w:val="24"/>
              </w:rPr>
            </w:pPr>
            <w:r>
              <w:rPr>
                <w:rFonts w:hint="default" w:ascii="Times New Roman" w:hAnsi="Times New Roman" w:eastAsia="宋体" w:cs="Times New Roman"/>
                <w:color w:val="000000"/>
                <w:kern w:val="0"/>
                <w:sz w:val="24"/>
                <w:szCs w:val="24"/>
                <w:lang w:val="en-US" w:eastAsia="zh-CN" w:bidi="ar"/>
              </w:rPr>
              <w:t>龙兴华宝国际知识产权代理（北京）有限公司</w:t>
            </w:r>
            <w:bookmarkStart w:id="3" w:name="_GoBack"/>
            <w:bookmarkEnd w:id="3"/>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p>
        </w:tc>
        <w:tc>
          <w:tcPr>
            <w:tcW w:w="6764" w:type="dxa"/>
            <w:vAlign w:val="center"/>
          </w:tcPr>
          <w:p>
            <w:pPr>
              <w:spacing w:line="500" w:lineRule="exact"/>
              <w:rPr>
                <w:rFonts w:ascii="宋体" w:hAnsi="宋体"/>
                <w:color w:val="000000" w:themeColor="text1"/>
                <w:sz w:val="24"/>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rPr>
            </w:pPr>
            <w:r>
              <w:rPr>
                <w:rFonts w:hint="eastAsia" w:ascii="宋体" w:hAnsi="宋体"/>
                <w:color w:val="000000" w:themeColor="text1"/>
                <w:sz w:val="24"/>
              </w:rPr>
              <w:t>商标申请号：</w:t>
            </w:r>
          </w:p>
        </w:tc>
        <w:tc>
          <w:tcPr>
            <w:tcW w:w="6764" w:type="dxa"/>
            <w:vAlign w:val="center"/>
          </w:tcPr>
          <w:p>
            <w:pPr>
              <w:spacing w:line="500" w:lineRule="exact"/>
              <w:rPr>
                <w:rFonts w:ascii="宋体" w:hAnsi="宋体"/>
                <w:color w:val="000000" w:themeColor="text1"/>
                <w:sz w:val="24"/>
              </w:rPr>
            </w:pPr>
          </w:p>
        </w:tc>
      </w:tr>
    </w:tbl>
    <w:p>
      <w:pPr>
        <w:spacing w:line="500" w:lineRule="exact"/>
        <w:ind w:left="3645" w:leftChars="1050" w:hanging="1440" w:hangingChars="600"/>
        <w:rPr>
          <w:rFonts w:ascii="宋体" w:hAnsi="宋体"/>
          <w:color w:val="000000" w:themeColor="text1"/>
          <w:sz w:val="24"/>
        </w:rPr>
      </w:pPr>
    </w:p>
    <w:p>
      <w:pPr>
        <w:spacing w:line="500" w:lineRule="exact"/>
        <w:ind w:left="3645" w:leftChars="1050" w:hanging="1440" w:hangingChars="600"/>
        <w:rPr>
          <w:rFonts w:ascii="宋体" w:hAnsi="宋体"/>
          <w:color w:val="000000" w:themeColor="text1"/>
          <w:sz w:val="24"/>
        </w:rPr>
      </w:pPr>
    </w:p>
    <w:p>
      <w:pPr>
        <w:spacing w:line="500" w:lineRule="exact"/>
        <w:ind w:left="3645" w:leftChars="1050" w:hanging="1440" w:hangingChars="600"/>
        <w:rPr>
          <w:rFonts w:ascii="宋体" w:hAnsi="宋体"/>
          <w:color w:val="000000" w:themeColor="text1"/>
          <w:sz w:val="24"/>
        </w:rPr>
      </w:pPr>
    </w:p>
    <w:p>
      <w:pPr>
        <w:spacing w:line="500" w:lineRule="exact"/>
        <w:ind w:left="3645" w:leftChars="1050" w:hanging="1440" w:hangingChars="600"/>
        <w:rPr>
          <w:rFonts w:ascii="宋体" w:hAnsi="宋体"/>
          <w:color w:val="000000" w:themeColor="text1"/>
          <w:sz w:val="24"/>
        </w:rPr>
      </w:pPr>
    </w:p>
    <w:p>
      <w:pPr>
        <w:spacing w:line="500" w:lineRule="exact"/>
        <w:ind w:left="3645" w:leftChars="1050" w:hanging="1440" w:hangingChars="600"/>
        <w:rPr>
          <w:rFonts w:ascii="宋体" w:hAnsi="宋体"/>
          <w:color w:val="000000" w:themeColor="text1"/>
          <w:sz w:val="24"/>
        </w:rPr>
      </w:pPr>
    </w:p>
    <w:p>
      <w:pPr>
        <w:spacing w:line="500" w:lineRule="exact"/>
        <w:ind w:left="560" w:hanging="560"/>
        <w:rPr>
          <w:rFonts w:ascii="宋体" w:hAnsi="宋体"/>
          <w:color w:val="000000" w:themeColor="text1"/>
          <w:sz w:val="24"/>
        </w:rPr>
      </w:pPr>
      <w:r>
        <w:rPr>
          <w:rFonts w:hint="eastAsia" w:ascii="宋体" w:hAnsi="宋体"/>
          <w:color w:val="000000" w:themeColor="text1"/>
          <w:sz w:val="24"/>
        </w:rPr>
        <w:t>申请人章戳（签字）：                      代理机构章戳：</w:t>
      </w:r>
    </w:p>
    <w:p>
      <w:pPr>
        <w:spacing w:line="500" w:lineRule="exact"/>
        <w:ind w:left="560" w:hanging="560"/>
        <w:rPr>
          <w:rFonts w:ascii="宋体" w:hAnsi="宋体"/>
          <w:color w:val="000000" w:themeColor="text1"/>
          <w:sz w:val="24"/>
        </w:rPr>
      </w:pPr>
    </w:p>
    <w:p>
      <w:pPr>
        <w:spacing w:line="500" w:lineRule="exact"/>
        <w:ind w:firstLine="5040" w:firstLineChars="2100"/>
        <w:rPr>
          <w:rFonts w:ascii="宋体" w:hAnsi="宋体"/>
          <w:color w:val="000000" w:themeColor="text1"/>
          <w:sz w:val="24"/>
        </w:rPr>
      </w:pPr>
    </w:p>
    <w:p>
      <w:pPr>
        <w:spacing w:line="500" w:lineRule="exact"/>
        <w:ind w:firstLine="5040" w:firstLineChars="2100"/>
        <w:rPr>
          <w:rFonts w:ascii="宋体" w:hAnsi="宋体"/>
          <w:color w:val="000000" w:themeColor="text1"/>
          <w:sz w:val="24"/>
        </w:rPr>
      </w:pPr>
      <w:r>
        <w:rPr>
          <w:rFonts w:hint="eastAsia" w:ascii="宋体" w:hAnsi="宋体"/>
          <w:color w:val="000000" w:themeColor="text1"/>
          <w:sz w:val="24"/>
        </w:rPr>
        <w:t>代理人签字：</w:t>
      </w:r>
    </w:p>
    <w:p>
      <w:pPr>
        <w:spacing w:line="500" w:lineRule="exact"/>
        <w:ind w:firstLine="5040" w:firstLineChars="2100"/>
        <w:rPr>
          <w:rFonts w:ascii="宋体" w:hAnsi="宋体"/>
          <w:color w:val="000000" w:themeColor="text1"/>
          <w:sz w:val="24"/>
        </w:rPr>
      </w:pPr>
    </w:p>
    <w:p>
      <w:pPr>
        <w:spacing w:line="500" w:lineRule="exact"/>
        <w:ind w:firstLine="5040" w:firstLineChars="2100"/>
        <w:rPr>
          <w:rFonts w:ascii="宋体" w:hAnsi="宋体"/>
          <w:color w:val="000000" w:themeColor="text1"/>
          <w:sz w:val="24"/>
        </w:rPr>
      </w:pPr>
    </w:p>
    <w:p>
      <w:pPr>
        <w:spacing w:line="500" w:lineRule="exact"/>
        <w:jc w:val="center"/>
        <w:rPr>
          <w:rFonts w:ascii="宋体" w:hAnsi="宋体"/>
          <w:b/>
          <w:bCs/>
          <w:color w:val="000000" w:themeColor="text1"/>
          <w:spacing w:val="40"/>
          <w:sz w:val="40"/>
        </w:rPr>
        <w:sectPr>
          <w:footerReference r:id="rId3" w:type="default"/>
          <w:pgSz w:w="11906" w:h="16838"/>
          <w:pgMar w:top="1134" w:right="1418" w:bottom="1134" w:left="1418" w:header="851" w:footer="567" w:gutter="0"/>
          <w:cols w:space="720" w:num="1"/>
          <w:docGrid w:type="lines" w:linePitch="312" w:charSpace="0"/>
        </w:sectPr>
      </w:pPr>
    </w:p>
    <w:p>
      <w:pPr>
        <w:spacing w:afterLines="100"/>
        <w:jc w:val="center"/>
        <w:rPr>
          <w:rFonts w:ascii="宋体" w:hAnsi="宋体"/>
          <w:b/>
          <w:bCs/>
          <w:color w:val="000000" w:themeColor="text1"/>
          <w:spacing w:val="40"/>
          <w:sz w:val="32"/>
          <w:szCs w:val="32"/>
        </w:rPr>
      </w:pPr>
      <w:r>
        <w:rPr>
          <w:rFonts w:hint="eastAsia" w:ascii="宋体" w:hAnsi="宋体"/>
          <w:b/>
          <w:bCs/>
          <w:color w:val="000000" w:themeColor="text1"/>
          <w:spacing w:val="40"/>
          <w:sz w:val="32"/>
          <w:szCs w:val="32"/>
        </w:rPr>
        <w:t>填写说明</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1.办理出具优先权证明文件，适用本书式。申请书应当打字或者印刷。申请人应当按照规定填写，不得修改格式。</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2.“申请人名称”栏：申请人应当填写身份证明文件上的名称。申请人是自然人的，应当在姓名后注明证明文件号码。</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3.“统一社会信用代码”栏：此栏供国内申请人填写其证明文件上标注的统一社会信用代码。</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4.“申请人地址”“邮政编码”栏：申请人应当按照身份证明文件中的地址填写；身份证明文件中的地址未冠有省、市、县等行政区划的，申请人应当增加相应行政区划名称。符合自行办理商标申请事宜条件的外国申请人详细填写其在中国的地址。</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国内申请人联系地址”“邮政编码”栏：自行办理的国内申请人在此栏填写联系地址，国家知识产权局关于本申请的各种文件将送达至该地址；申请人未填写联系地址的，文件送达至申请人地址栏填写的地址。国家知识产权局文件无法送达的，通过公告方式送达。</w:t>
      </w:r>
    </w:p>
    <w:p>
      <w:pPr>
        <w:spacing w:line="288"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w:t>
      </w:r>
      <w:r>
        <w:rPr>
          <w:rFonts w:hint="eastAsia"/>
          <w:color w:val="000000" w:themeColor="text1"/>
          <w:sz w:val="24"/>
          <w:szCs w:val="24"/>
        </w:rPr>
        <w:t>“国内申请人电子邮箱”</w:t>
      </w:r>
      <w:r>
        <w:rPr>
          <w:rFonts w:hint="eastAsia" w:ascii="宋体" w:hAnsi="宋体"/>
          <w:color w:val="000000" w:themeColor="text1"/>
          <w:sz w:val="24"/>
          <w:szCs w:val="24"/>
        </w:rPr>
        <w:t>“联系人”“电话”栏：国内申请人填写此栏。符合自行办理商标申请事宜条件的外国申请人填写其</w:t>
      </w:r>
      <w:bookmarkStart w:id="0" w:name="_Hlk72690830"/>
      <w:r>
        <w:rPr>
          <w:rFonts w:hint="eastAsia" w:ascii="宋体" w:hAnsi="宋体"/>
          <w:color w:val="000000" w:themeColor="text1"/>
          <w:sz w:val="24"/>
          <w:szCs w:val="24"/>
        </w:rPr>
        <w:t>在中国的</w:t>
      </w:r>
      <w:bookmarkEnd w:id="0"/>
      <w:r>
        <w:rPr>
          <w:rFonts w:hint="eastAsia" w:ascii="宋体" w:hAnsi="宋体"/>
          <w:color w:val="000000" w:themeColor="text1"/>
          <w:sz w:val="24"/>
          <w:szCs w:val="24"/>
        </w:rPr>
        <w:t>联系方式。</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7.“代理机构名称”栏：申请人委托已备案的商标代理机构代为办理商标申请事宜的，此栏填写商标代理机构名称。申请人自行办理商标申请事宜的，不需填写此栏。</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8.“商标申请号”栏：应当填写要求出具优先权证明文件的商标注册申请的申请号。</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9.“申请人章戳（签字）”栏：申请人为法人或其他组织的，应加盖公章。申请人为自然人的，应由本人签字。所盖章戳或者签字应当完整、清晰。</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10.“代理机构章戳”“代理人签字”栏：代为办理申请事宜的商标代理机构应在此栏加盖公章，并由代理人签字。</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11.共有商标申请出具优先权证明文件的，需由代表人提出申请。</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12.收费标准：申请按类别收费，一个类别出具</w:t>
      </w:r>
      <w:r>
        <w:rPr>
          <w:rFonts w:ascii="宋体" w:hAnsi="宋体"/>
          <w:color w:val="000000" w:themeColor="text1"/>
          <w:sz w:val="24"/>
          <w:szCs w:val="24"/>
        </w:rPr>
        <w:t>商标证明费</w:t>
      </w:r>
      <w:r>
        <w:rPr>
          <w:rFonts w:hint="eastAsia" w:ascii="宋体" w:hAnsi="宋体"/>
          <w:color w:val="000000" w:themeColor="text1"/>
          <w:sz w:val="24"/>
          <w:szCs w:val="24"/>
        </w:rPr>
        <w:t>50元人民币。</w:t>
      </w:r>
    </w:p>
    <w:p>
      <w:pPr>
        <w:spacing w:line="288"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13.申请事宜并请详细阅读</w:t>
      </w:r>
      <w:bookmarkStart w:id="1" w:name="_Hlk72691600"/>
      <w:r>
        <w:rPr>
          <w:rFonts w:hint="eastAsia" w:ascii="宋体" w:hAnsi="宋体"/>
          <w:color w:val="000000" w:themeColor="text1"/>
          <w:sz w:val="24"/>
          <w:szCs w:val="24"/>
        </w:rPr>
        <w:t>中国商标网（</w:t>
      </w:r>
      <w:r>
        <w:rPr>
          <w:rFonts w:ascii="宋体" w:hAnsi="宋体"/>
          <w:color w:val="000000" w:themeColor="text1"/>
          <w:sz w:val="24"/>
          <w:szCs w:val="24"/>
        </w:rPr>
        <w:t>http://sbj.cnipa.gov.cn/</w:t>
      </w:r>
      <w:r>
        <w:rPr>
          <w:rFonts w:hint="eastAsia" w:ascii="宋体" w:hAnsi="宋体"/>
          <w:color w:val="000000" w:themeColor="text1"/>
          <w:sz w:val="24"/>
          <w:szCs w:val="24"/>
        </w:rPr>
        <w:t>）</w:t>
      </w:r>
      <w:bookmarkStart w:id="2" w:name="_Hlk72691259"/>
      <w:r>
        <w:rPr>
          <w:rFonts w:hint="eastAsia" w:ascii="宋体" w:hAnsi="宋体"/>
          <w:color w:val="000000" w:themeColor="text1"/>
          <w:sz w:val="24"/>
          <w:szCs w:val="24"/>
        </w:rPr>
        <w:t>相关栏目</w:t>
      </w:r>
      <w:bookmarkEnd w:id="1"/>
      <w:bookmarkEnd w:id="2"/>
      <w:r>
        <w:rPr>
          <w:rFonts w:hint="eastAsia" w:ascii="宋体" w:hAnsi="宋体"/>
          <w:color w:val="000000" w:themeColor="text1"/>
          <w:sz w:val="24"/>
          <w:szCs w:val="24"/>
        </w:rPr>
        <w:t>。</w:t>
      </w: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z w:val="24"/>
      </w:rPr>
    </w:pPr>
    <w:r>
      <w:rPr>
        <w:rFonts w:hint="eastAsia" w:ascii="宋体" w:hAnsi="宋体"/>
        <w:sz w:val="24"/>
      </w:rPr>
      <w:t>注：请 按 说 明 填 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1DFF"/>
    <w:rsid w:val="000234D7"/>
    <w:rsid w:val="000309BA"/>
    <w:rsid w:val="000545FD"/>
    <w:rsid w:val="00060DB5"/>
    <w:rsid w:val="000709C6"/>
    <w:rsid w:val="000805D1"/>
    <w:rsid w:val="0008626E"/>
    <w:rsid w:val="000A51CC"/>
    <w:rsid w:val="000A66EB"/>
    <w:rsid w:val="000B4DAD"/>
    <w:rsid w:val="000D4F46"/>
    <w:rsid w:val="000E50B2"/>
    <w:rsid w:val="00114239"/>
    <w:rsid w:val="00116E91"/>
    <w:rsid w:val="001208C4"/>
    <w:rsid w:val="00122A71"/>
    <w:rsid w:val="00123102"/>
    <w:rsid w:val="00141A9F"/>
    <w:rsid w:val="00147A68"/>
    <w:rsid w:val="001577D4"/>
    <w:rsid w:val="00172A27"/>
    <w:rsid w:val="00185A44"/>
    <w:rsid w:val="00192333"/>
    <w:rsid w:val="001B705E"/>
    <w:rsid w:val="001B714D"/>
    <w:rsid w:val="001C7CFD"/>
    <w:rsid w:val="001D57B9"/>
    <w:rsid w:val="001E2A28"/>
    <w:rsid w:val="001E5E8B"/>
    <w:rsid w:val="00203A39"/>
    <w:rsid w:val="002204E2"/>
    <w:rsid w:val="00224658"/>
    <w:rsid w:val="002418EB"/>
    <w:rsid w:val="00242F58"/>
    <w:rsid w:val="002722F9"/>
    <w:rsid w:val="00276195"/>
    <w:rsid w:val="00277864"/>
    <w:rsid w:val="00281325"/>
    <w:rsid w:val="0029225D"/>
    <w:rsid w:val="00292D67"/>
    <w:rsid w:val="002A6245"/>
    <w:rsid w:val="002C1B85"/>
    <w:rsid w:val="002C5C5E"/>
    <w:rsid w:val="002D1077"/>
    <w:rsid w:val="002E3A80"/>
    <w:rsid w:val="002E50D5"/>
    <w:rsid w:val="003053CF"/>
    <w:rsid w:val="003073BE"/>
    <w:rsid w:val="00307DF3"/>
    <w:rsid w:val="00331F2B"/>
    <w:rsid w:val="00341518"/>
    <w:rsid w:val="0036456E"/>
    <w:rsid w:val="00367365"/>
    <w:rsid w:val="00382BD7"/>
    <w:rsid w:val="003930B7"/>
    <w:rsid w:val="003A77B6"/>
    <w:rsid w:val="003C2C6B"/>
    <w:rsid w:val="003D116F"/>
    <w:rsid w:val="003D1661"/>
    <w:rsid w:val="004049C2"/>
    <w:rsid w:val="0042516D"/>
    <w:rsid w:val="00443384"/>
    <w:rsid w:val="0044678C"/>
    <w:rsid w:val="00453617"/>
    <w:rsid w:val="004672DB"/>
    <w:rsid w:val="0048061E"/>
    <w:rsid w:val="004931DA"/>
    <w:rsid w:val="00497F74"/>
    <w:rsid w:val="004A15F5"/>
    <w:rsid w:val="004B4B58"/>
    <w:rsid w:val="004B6803"/>
    <w:rsid w:val="004C2D09"/>
    <w:rsid w:val="004D2711"/>
    <w:rsid w:val="004D2D33"/>
    <w:rsid w:val="005016AD"/>
    <w:rsid w:val="00511D6C"/>
    <w:rsid w:val="0052211E"/>
    <w:rsid w:val="005251C9"/>
    <w:rsid w:val="005401BA"/>
    <w:rsid w:val="00542026"/>
    <w:rsid w:val="0054566A"/>
    <w:rsid w:val="00546695"/>
    <w:rsid w:val="0055356A"/>
    <w:rsid w:val="00562FE2"/>
    <w:rsid w:val="00563E41"/>
    <w:rsid w:val="005709C0"/>
    <w:rsid w:val="005877AA"/>
    <w:rsid w:val="00595B30"/>
    <w:rsid w:val="005C188D"/>
    <w:rsid w:val="005C4152"/>
    <w:rsid w:val="005D713C"/>
    <w:rsid w:val="005E06B8"/>
    <w:rsid w:val="005F0813"/>
    <w:rsid w:val="005F6843"/>
    <w:rsid w:val="00620E09"/>
    <w:rsid w:val="0064324C"/>
    <w:rsid w:val="0064480E"/>
    <w:rsid w:val="00652C5A"/>
    <w:rsid w:val="00667F06"/>
    <w:rsid w:val="0069151D"/>
    <w:rsid w:val="006A037E"/>
    <w:rsid w:val="006A1750"/>
    <w:rsid w:val="006A1770"/>
    <w:rsid w:val="006A48DF"/>
    <w:rsid w:val="006A7974"/>
    <w:rsid w:val="006C4731"/>
    <w:rsid w:val="006E3480"/>
    <w:rsid w:val="006E7715"/>
    <w:rsid w:val="006F0333"/>
    <w:rsid w:val="006F4039"/>
    <w:rsid w:val="007124B8"/>
    <w:rsid w:val="007155E6"/>
    <w:rsid w:val="00716766"/>
    <w:rsid w:val="007403CA"/>
    <w:rsid w:val="007549B2"/>
    <w:rsid w:val="00764A83"/>
    <w:rsid w:val="007651CE"/>
    <w:rsid w:val="0077253D"/>
    <w:rsid w:val="007815A9"/>
    <w:rsid w:val="00786A70"/>
    <w:rsid w:val="00787250"/>
    <w:rsid w:val="00787DFF"/>
    <w:rsid w:val="00796AE1"/>
    <w:rsid w:val="007A013C"/>
    <w:rsid w:val="007A0B21"/>
    <w:rsid w:val="007B2057"/>
    <w:rsid w:val="007D5B52"/>
    <w:rsid w:val="008016E7"/>
    <w:rsid w:val="00804F43"/>
    <w:rsid w:val="008247CB"/>
    <w:rsid w:val="00827571"/>
    <w:rsid w:val="008411BC"/>
    <w:rsid w:val="0084307A"/>
    <w:rsid w:val="008446C6"/>
    <w:rsid w:val="00846FD3"/>
    <w:rsid w:val="0086476D"/>
    <w:rsid w:val="00877164"/>
    <w:rsid w:val="00880892"/>
    <w:rsid w:val="00883A61"/>
    <w:rsid w:val="008867CB"/>
    <w:rsid w:val="00887718"/>
    <w:rsid w:val="00887B85"/>
    <w:rsid w:val="008A6F28"/>
    <w:rsid w:val="008B281A"/>
    <w:rsid w:val="008B44B2"/>
    <w:rsid w:val="008C2FD3"/>
    <w:rsid w:val="008E09AD"/>
    <w:rsid w:val="008E6696"/>
    <w:rsid w:val="008F1622"/>
    <w:rsid w:val="008F5688"/>
    <w:rsid w:val="0090263C"/>
    <w:rsid w:val="00914165"/>
    <w:rsid w:val="00932E43"/>
    <w:rsid w:val="009354B1"/>
    <w:rsid w:val="009358C4"/>
    <w:rsid w:val="00936ADC"/>
    <w:rsid w:val="00936F1D"/>
    <w:rsid w:val="00971DC1"/>
    <w:rsid w:val="00991CE0"/>
    <w:rsid w:val="009A1F4D"/>
    <w:rsid w:val="009A2AEA"/>
    <w:rsid w:val="009B1CC8"/>
    <w:rsid w:val="009D1A78"/>
    <w:rsid w:val="009E07BB"/>
    <w:rsid w:val="009F7809"/>
    <w:rsid w:val="00A154E0"/>
    <w:rsid w:val="00A159F5"/>
    <w:rsid w:val="00A25BE1"/>
    <w:rsid w:val="00A30833"/>
    <w:rsid w:val="00A44C3D"/>
    <w:rsid w:val="00A55E7A"/>
    <w:rsid w:val="00A60B93"/>
    <w:rsid w:val="00A62FDA"/>
    <w:rsid w:val="00A7357E"/>
    <w:rsid w:val="00A94C49"/>
    <w:rsid w:val="00AA28B1"/>
    <w:rsid w:val="00AD5AB7"/>
    <w:rsid w:val="00AD5B3B"/>
    <w:rsid w:val="00AF00C5"/>
    <w:rsid w:val="00B226C1"/>
    <w:rsid w:val="00B22AB6"/>
    <w:rsid w:val="00B23356"/>
    <w:rsid w:val="00B267C3"/>
    <w:rsid w:val="00B314C9"/>
    <w:rsid w:val="00B6613D"/>
    <w:rsid w:val="00B6700D"/>
    <w:rsid w:val="00B708D8"/>
    <w:rsid w:val="00B748F6"/>
    <w:rsid w:val="00BD1AB0"/>
    <w:rsid w:val="00BD282B"/>
    <w:rsid w:val="00BD5D7A"/>
    <w:rsid w:val="00BF210A"/>
    <w:rsid w:val="00BF43E8"/>
    <w:rsid w:val="00C03A47"/>
    <w:rsid w:val="00C13937"/>
    <w:rsid w:val="00C2628A"/>
    <w:rsid w:val="00C416EC"/>
    <w:rsid w:val="00C60999"/>
    <w:rsid w:val="00C622B7"/>
    <w:rsid w:val="00C87843"/>
    <w:rsid w:val="00C921AE"/>
    <w:rsid w:val="00C92D07"/>
    <w:rsid w:val="00CB33BA"/>
    <w:rsid w:val="00CC2904"/>
    <w:rsid w:val="00CF4CC2"/>
    <w:rsid w:val="00D2113D"/>
    <w:rsid w:val="00D26107"/>
    <w:rsid w:val="00D34DC5"/>
    <w:rsid w:val="00D45847"/>
    <w:rsid w:val="00D54A4F"/>
    <w:rsid w:val="00D64BDC"/>
    <w:rsid w:val="00D666D3"/>
    <w:rsid w:val="00D712EF"/>
    <w:rsid w:val="00D7410E"/>
    <w:rsid w:val="00D74FF2"/>
    <w:rsid w:val="00DA6398"/>
    <w:rsid w:val="00DB506E"/>
    <w:rsid w:val="00DC0BD3"/>
    <w:rsid w:val="00DC2D6F"/>
    <w:rsid w:val="00DD1A94"/>
    <w:rsid w:val="00DD6C07"/>
    <w:rsid w:val="00DE15B1"/>
    <w:rsid w:val="00DE2F25"/>
    <w:rsid w:val="00DE34F3"/>
    <w:rsid w:val="00E12508"/>
    <w:rsid w:val="00E265DF"/>
    <w:rsid w:val="00E45E2F"/>
    <w:rsid w:val="00E53C86"/>
    <w:rsid w:val="00E65511"/>
    <w:rsid w:val="00E66BD7"/>
    <w:rsid w:val="00E874CF"/>
    <w:rsid w:val="00EC27ED"/>
    <w:rsid w:val="00EC73A1"/>
    <w:rsid w:val="00ED6A2D"/>
    <w:rsid w:val="00ED7522"/>
    <w:rsid w:val="00EE1071"/>
    <w:rsid w:val="00EF54DE"/>
    <w:rsid w:val="00F047DC"/>
    <w:rsid w:val="00F47B0E"/>
    <w:rsid w:val="00F578C4"/>
    <w:rsid w:val="00F77EE7"/>
    <w:rsid w:val="00F83CC2"/>
    <w:rsid w:val="00F85606"/>
    <w:rsid w:val="00FA6325"/>
    <w:rsid w:val="00FB192C"/>
    <w:rsid w:val="00FC1A2B"/>
    <w:rsid w:val="00FD4DE6"/>
    <w:rsid w:val="5FAE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rPr>
      <w:sz w:val="28"/>
    </w:rPr>
  </w:style>
  <w:style w:type="paragraph" w:styleId="3">
    <w:name w:val="Balloon Text"/>
    <w:basedOn w:val="1"/>
    <w:link w:val="12"/>
    <w:uiPriority w:val="0"/>
    <w:rPr>
      <w:sz w:val="18"/>
      <w:szCs w:val="18"/>
    </w:rPr>
  </w:style>
  <w:style w:type="paragraph" w:styleId="4">
    <w:name w:val="footer"/>
    <w:basedOn w:val="1"/>
    <w:link w:val="11"/>
    <w:uiPriority w:val="99"/>
    <w:pPr>
      <w:tabs>
        <w:tab w:val="center" w:pos="4153"/>
        <w:tab w:val="right" w:pos="8306"/>
      </w:tabs>
      <w:snapToGrid w:val="0"/>
      <w:jc w:val="left"/>
    </w:pPr>
    <w:rPr>
      <w:sz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iPriority w:val="0"/>
    <w:rPr>
      <w:color w:val="0000FF"/>
      <w:u w:val="single"/>
    </w:rPr>
  </w:style>
  <w:style w:type="character" w:customStyle="1" w:styleId="10">
    <w:name w:val="页眉 Char"/>
    <w:basedOn w:val="8"/>
    <w:link w:val="5"/>
    <w:uiPriority w:val="99"/>
    <w:rPr>
      <w:kern w:val="2"/>
      <w:sz w:val="18"/>
    </w:rPr>
  </w:style>
  <w:style w:type="character" w:customStyle="1" w:styleId="11">
    <w:name w:val="页脚 Char"/>
    <w:basedOn w:val="8"/>
    <w:link w:val="4"/>
    <w:uiPriority w:val="99"/>
    <w:rPr>
      <w:kern w:val="2"/>
      <w:sz w:val="18"/>
    </w:rPr>
  </w:style>
  <w:style w:type="character" w:customStyle="1" w:styleId="12">
    <w:name w:val="批注框文本 Char"/>
    <w:basedOn w:val="8"/>
    <w:link w:val="3"/>
    <w:uiPriority w:val="0"/>
    <w:rPr>
      <w:kern w:val="2"/>
      <w:sz w:val="18"/>
      <w:szCs w:val="18"/>
    </w:rPr>
  </w:style>
  <w:style w:type="character" w:customStyle="1" w:styleId="13">
    <w:name w:val="正文文本 Char"/>
    <w:basedOn w:val="8"/>
    <w:link w:val="2"/>
    <w:uiPriority w:val="0"/>
    <w:rPr>
      <w:kern w:val="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146</Words>
  <Characters>836</Characters>
  <Lines>6</Lines>
  <Paragraphs>1</Paragraphs>
  <TotalTime>0</TotalTime>
  <ScaleCrop>false</ScaleCrop>
  <LinksUpToDate>false</LinksUpToDate>
  <CharactersWithSpaces>981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2018-12-18T00:40:00Z</dcterms:created>
  <dc:creator>杨剑宇</dc:creator>
  <cp:lastModifiedBy>jihongyao</cp:lastModifiedBy>
  <cp:lastPrinted>2014-04-16T03:01:00Z</cp:lastPrinted>
  <dcterms:modified xsi:type="dcterms:W3CDTF">2022-06-03T09:45:21Z</dcterms:modified>
  <dc:title>撤回商标注册申请申请书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